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4"/>
        <w:gridCol w:w="2586"/>
      </w:tblGrid>
      <w:tr w:rsidR="00D82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4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214" w:rsidRDefault="00D82214">
            <w:pPr>
              <w:spacing w:before="1080" w:line="201" w:lineRule="auto"/>
              <w:rPr>
                <w:rFonts w:ascii="Arial Narrow" w:hAnsi="Arial Narrow" w:cs="Arial Narrow"/>
                <w:b/>
                <w:bCs/>
                <w:spacing w:val="-30"/>
                <w:sz w:val="77"/>
                <w:szCs w:val="77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pacing w:val="-30"/>
                <w:sz w:val="77"/>
                <w:szCs w:val="77"/>
              </w:rPr>
              <w:t>STAGE FRIGHT?</w:t>
            </w:r>
          </w:p>
          <w:p w:rsidR="00D82214" w:rsidRDefault="00D82214">
            <w:pPr>
              <w:spacing w:before="144"/>
              <w:rPr>
                <w:i/>
                <w:iCs/>
                <w:spacing w:val="-5"/>
                <w:w w:val="105"/>
                <w:sz w:val="32"/>
                <w:szCs w:val="32"/>
              </w:rPr>
            </w:pPr>
            <w:r>
              <w:rPr>
                <w:i/>
                <w:iCs/>
                <w:spacing w:val="-5"/>
                <w:w w:val="105"/>
                <w:sz w:val="32"/>
                <w:szCs w:val="32"/>
              </w:rPr>
              <w:t>Seven tips to get you through those presentation jitters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82214" w:rsidRDefault="008C444F">
            <w:pPr>
              <w:spacing w:before="18"/>
              <w:ind w:right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15049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214" w:rsidRDefault="00D82214">
      <w:pPr>
        <w:spacing w:after="191" w:line="20" w:lineRule="exact"/>
      </w:pPr>
    </w:p>
    <w:p w:rsidR="00D82214" w:rsidRDefault="00D82214">
      <w:pPr>
        <w:numPr>
          <w:ilvl w:val="0"/>
          <w:numId w:val="1"/>
        </w:numPr>
        <w:tabs>
          <w:tab w:val="clear" w:pos="360"/>
          <w:tab w:val="num" w:pos="792"/>
        </w:tabs>
        <w:ind w:right="936"/>
        <w:rPr>
          <w:rFonts w:ascii="Franklin Gothic Book" w:hAnsi="Franklin Gothic Book" w:cs="Franklin Gothic Book"/>
          <w:spacing w:val="-4"/>
          <w:w w:val="105"/>
        </w:rPr>
      </w:pPr>
      <w:r>
        <w:rPr>
          <w:rFonts w:ascii="Franklin Gothic Book" w:hAnsi="Franklin Gothic Book" w:cs="Franklin Gothic Book"/>
          <w:b/>
          <w:bCs/>
          <w:spacing w:val="-1"/>
          <w:sz w:val="32"/>
          <w:szCs w:val="32"/>
        </w:rPr>
        <w:t>Show Up Early</w:t>
      </w:r>
      <w:r>
        <w:rPr>
          <w:rFonts w:ascii="Franklin Gothic Book" w:hAnsi="Franklin Gothic Book" w:cs="Franklin Gothic Book"/>
          <w:spacing w:val="-1"/>
          <w:w w:val="105"/>
        </w:rPr>
        <w:t xml:space="preserve">- You will always benefit from being early to your presentation. </w:t>
      </w:r>
      <w:r>
        <w:rPr>
          <w:rFonts w:ascii="Franklin Gothic Book" w:hAnsi="Franklin Gothic Book" w:cs="Franklin Gothic Book"/>
          <w:spacing w:val="-7"/>
          <w:w w:val="105"/>
        </w:rPr>
        <w:t xml:space="preserve">You may have a chance to head off some technical difficulties or ask your professor a </w:t>
      </w:r>
      <w:r>
        <w:rPr>
          <w:rFonts w:ascii="Franklin Gothic Book" w:hAnsi="Franklin Gothic Book" w:cs="Franklin Gothic Book"/>
          <w:spacing w:val="-3"/>
          <w:w w:val="105"/>
        </w:rPr>
        <w:t xml:space="preserve">last minute question before your presentation starts. By showing up early, you’ll </w:t>
      </w:r>
      <w:r>
        <w:rPr>
          <w:rFonts w:ascii="Franklin Gothic Book" w:hAnsi="Franklin Gothic Book" w:cs="Franklin Gothic Book"/>
          <w:spacing w:val="-6"/>
          <w:w w:val="105"/>
        </w:rPr>
        <w:t xml:space="preserve">remove the stress of rushing and give yourself a chance to cool down after that walk </w:t>
      </w:r>
      <w:r>
        <w:rPr>
          <w:rFonts w:ascii="Franklin Gothic Book" w:hAnsi="Franklin Gothic Book" w:cs="Franklin Gothic Book"/>
          <w:spacing w:val="-4"/>
          <w:w w:val="105"/>
        </w:rPr>
        <w:t>from the parking lot.</w:t>
      </w:r>
    </w:p>
    <w:p w:rsidR="00D82214" w:rsidRDefault="00D82214">
      <w:pPr>
        <w:numPr>
          <w:ilvl w:val="0"/>
          <w:numId w:val="1"/>
        </w:numPr>
        <w:tabs>
          <w:tab w:val="clear" w:pos="360"/>
          <w:tab w:val="num" w:pos="792"/>
        </w:tabs>
        <w:spacing w:before="216"/>
        <w:ind w:right="936"/>
        <w:rPr>
          <w:rFonts w:ascii="Franklin Gothic Book" w:hAnsi="Franklin Gothic Book" w:cs="Franklin Gothic Book"/>
          <w:w w:val="105"/>
        </w:rPr>
      </w:pPr>
      <w:r>
        <w:rPr>
          <w:rFonts w:ascii="Franklin Gothic Book" w:hAnsi="Franklin Gothic Book" w:cs="Franklin Gothic Book"/>
          <w:b/>
          <w:bCs/>
          <w:spacing w:val="-5"/>
          <w:sz w:val="32"/>
          <w:szCs w:val="32"/>
        </w:rPr>
        <w:t>Know Your Material</w:t>
      </w:r>
      <w:r>
        <w:rPr>
          <w:rFonts w:ascii="Franklin Gothic Book" w:hAnsi="Franklin Gothic Book" w:cs="Franklin Gothic Book"/>
          <w:spacing w:val="-5"/>
          <w:w w:val="105"/>
        </w:rPr>
        <w:t xml:space="preserve">- To avoid the anxiety of presentations, your best defense is </w:t>
      </w:r>
      <w:r>
        <w:rPr>
          <w:rFonts w:ascii="Franklin Gothic Book" w:hAnsi="Franklin Gothic Book" w:cs="Franklin Gothic Book"/>
          <w:spacing w:val="-2"/>
          <w:w w:val="105"/>
        </w:rPr>
        <w:t xml:space="preserve">to be prepared. Gather information from multiple sources to gain a better understanding of the topic. Don’t rely solely on your textbook as your source of </w:t>
      </w:r>
      <w:r>
        <w:rPr>
          <w:rFonts w:ascii="Franklin Gothic Book" w:hAnsi="Franklin Gothic Book" w:cs="Franklin Gothic Book"/>
          <w:w w:val="105"/>
        </w:rPr>
        <w:t>knowledge.</w:t>
      </w:r>
    </w:p>
    <w:p w:rsidR="00D82214" w:rsidRDefault="00D82214">
      <w:pPr>
        <w:numPr>
          <w:ilvl w:val="0"/>
          <w:numId w:val="1"/>
        </w:numPr>
        <w:tabs>
          <w:tab w:val="clear" w:pos="360"/>
          <w:tab w:val="num" w:pos="792"/>
        </w:tabs>
        <w:spacing w:before="252"/>
        <w:ind w:right="1224"/>
        <w:jc w:val="both"/>
        <w:rPr>
          <w:rFonts w:ascii="Franklin Gothic Book" w:hAnsi="Franklin Gothic Book" w:cs="Franklin Gothic Book"/>
          <w:spacing w:val="-4"/>
          <w:w w:val="105"/>
        </w:rPr>
      </w:pPr>
      <w:r>
        <w:rPr>
          <w:rFonts w:ascii="Franklin Gothic Book" w:hAnsi="Franklin Gothic Book" w:cs="Franklin Gothic Book"/>
          <w:b/>
          <w:bCs/>
          <w:spacing w:val="-8"/>
          <w:sz w:val="32"/>
          <w:szCs w:val="32"/>
        </w:rPr>
        <w:t>Carefully Consider Your Props</w:t>
      </w:r>
      <w:r>
        <w:rPr>
          <w:rFonts w:ascii="Franklin Gothic Book" w:hAnsi="Franklin Gothic Book" w:cs="Franklin Gothic Book"/>
          <w:spacing w:val="-8"/>
          <w:w w:val="105"/>
        </w:rPr>
        <w:t xml:space="preserve">- Are you going to use Power Point, a poster </w:t>
      </w:r>
      <w:r>
        <w:rPr>
          <w:rFonts w:ascii="Franklin Gothic Book" w:hAnsi="Franklin Gothic Book" w:cs="Franklin Gothic Book"/>
          <w:spacing w:val="-7"/>
          <w:w w:val="105"/>
        </w:rPr>
        <w:t xml:space="preserve">board, or handouts? Take into consideration how you are going to incorporate the </w:t>
      </w:r>
      <w:r>
        <w:rPr>
          <w:rFonts w:ascii="Franklin Gothic Book" w:hAnsi="Franklin Gothic Book" w:cs="Franklin Gothic Book"/>
          <w:spacing w:val="-5"/>
          <w:w w:val="105"/>
        </w:rPr>
        <w:t xml:space="preserve">props into the presentation. Don’t use props if they will distract the audience or if </w:t>
      </w:r>
      <w:r>
        <w:rPr>
          <w:rFonts w:ascii="Franklin Gothic Book" w:hAnsi="Franklin Gothic Book" w:cs="Franklin Gothic Book"/>
          <w:spacing w:val="-4"/>
          <w:w w:val="105"/>
        </w:rPr>
        <w:t>they will distract you.</w:t>
      </w:r>
    </w:p>
    <w:p w:rsidR="00D82214" w:rsidRDefault="00D82214">
      <w:pPr>
        <w:numPr>
          <w:ilvl w:val="0"/>
          <w:numId w:val="1"/>
        </w:numPr>
        <w:tabs>
          <w:tab w:val="clear" w:pos="360"/>
          <w:tab w:val="num" w:pos="792"/>
        </w:tabs>
        <w:spacing w:before="252"/>
        <w:ind w:right="936"/>
        <w:rPr>
          <w:rFonts w:ascii="Franklin Gothic Book" w:hAnsi="Franklin Gothic Book" w:cs="Franklin Gothic Book"/>
          <w:w w:val="105"/>
        </w:rPr>
      </w:pPr>
      <w:r>
        <w:rPr>
          <w:rFonts w:ascii="Franklin Gothic Book" w:hAnsi="Franklin Gothic Book" w:cs="Franklin Gothic Book"/>
          <w:b/>
          <w:bCs/>
          <w:spacing w:val="-7"/>
          <w:sz w:val="32"/>
          <w:szCs w:val="32"/>
        </w:rPr>
        <w:t>Humor Can Be Good</w:t>
      </w:r>
      <w:r>
        <w:rPr>
          <w:rFonts w:ascii="Franklin Gothic Book" w:hAnsi="Franklin Gothic Book" w:cs="Franklin Gothic Book"/>
          <w:spacing w:val="-7"/>
          <w:w w:val="105"/>
        </w:rPr>
        <w:t xml:space="preserve">- When humor drives the presentation forward, it can be a </w:t>
      </w:r>
      <w:r>
        <w:rPr>
          <w:rFonts w:ascii="Franklin Gothic Book" w:hAnsi="Franklin Gothic Book" w:cs="Franklin Gothic Book"/>
          <w:spacing w:val="-1"/>
          <w:w w:val="105"/>
        </w:rPr>
        <w:t xml:space="preserve">great technique to keep the audience interested. Avoid using canned jokes that </w:t>
      </w:r>
      <w:r>
        <w:rPr>
          <w:rFonts w:ascii="Franklin Gothic Book" w:hAnsi="Franklin Gothic Book" w:cs="Franklin Gothic Book"/>
          <w:w w:val="105"/>
        </w:rPr>
        <w:t>don’t depend on the context of the presentation. They can lead to awkward moments.</w:t>
      </w:r>
    </w:p>
    <w:p w:rsidR="00D82214" w:rsidRDefault="00D82214">
      <w:pPr>
        <w:numPr>
          <w:ilvl w:val="0"/>
          <w:numId w:val="1"/>
        </w:numPr>
        <w:tabs>
          <w:tab w:val="clear" w:pos="360"/>
          <w:tab w:val="num" w:pos="792"/>
        </w:tabs>
        <w:spacing w:before="288"/>
        <w:ind w:right="1152"/>
        <w:rPr>
          <w:rFonts w:ascii="Franklin Gothic Book" w:hAnsi="Franklin Gothic Book" w:cs="Franklin Gothic Book"/>
          <w:spacing w:val="-4"/>
          <w:w w:val="105"/>
        </w:rPr>
      </w:pPr>
      <w:r>
        <w:rPr>
          <w:rFonts w:ascii="Franklin Gothic Book" w:hAnsi="Franklin Gothic Book" w:cs="Franklin Gothic Book"/>
          <w:b/>
          <w:bCs/>
          <w:spacing w:val="-5"/>
          <w:sz w:val="32"/>
          <w:szCs w:val="32"/>
        </w:rPr>
        <w:t>Allow Time for Questions</w:t>
      </w:r>
      <w:r>
        <w:rPr>
          <w:rFonts w:ascii="Franklin Gothic Book" w:hAnsi="Franklin Gothic Book" w:cs="Franklin Gothic Book"/>
          <w:spacing w:val="-5"/>
          <w:w w:val="105"/>
        </w:rPr>
        <w:t xml:space="preserve">- Many people judge the quality of a talk not by the </w:t>
      </w:r>
      <w:r>
        <w:rPr>
          <w:rFonts w:ascii="Franklin Gothic Book" w:hAnsi="Franklin Gothic Book" w:cs="Franklin Gothic Book"/>
          <w:spacing w:val="-4"/>
          <w:w w:val="105"/>
        </w:rPr>
        <w:t>20 minutes of presentation, but on the 30 seconds you spend answering their questions. Block in time for questions throughout the presentation or at the end.</w:t>
      </w:r>
    </w:p>
    <w:p w:rsidR="00D82214" w:rsidRDefault="00D82214">
      <w:pPr>
        <w:numPr>
          <w:ilvl w:val="0"/>
          <w:numId w:val="1"/>
        </w:numPr>
        <w:tabs>
          <w:tab w:val="clear" w:pos="360"/>
          <w:tab w:val="num" w:pos="792"/>
        </w:tabs>
        <w:spacing w:before="288"/>
        <w:ind w:right="936"/>
        <w:rPr>
          <w:rFonts w:ascii="Franklin Gothic Book" w:hAnsi="Franklin Gothic Book" w:cs="Franklin Gothic Book"/>
          <w:spacing w:val="-4"/>
          <w:w w:val="105"/>
        </w:rPr>
      </w:pPr>
      <w:r>
        <w:rPr>
          <w:rFonts w:ascii="Franklin Gothic Book" w:hAnsi="Franklin Gothic Book" w:cs="Franklin Gothic Book"/>
          <w:b/>
          <w:bCs/>
          <w:spacing w:val="-8"/>
          <w:sz w:val="32"/>
          <w:szCs w:val="32"/>
        </w:rPr>
        <w:t>Record Yoursel</w:t>
      </w:r>
      <w:r>
        <w:rPr>
          <w:rFonts w:ascii="Franklin Gothic Book" w:hAnsi="Franklin Gothic Book" w:cs="Franklin Gothic Book"/>
          <w:b/>
          <w:bCs/>
          <w:spacing w:val="-8"/>
          <w:w w:val="110"/>
        </w:rPr>
        <w:t>f</w:t>
      </w:r>
      <w:r>
        <w:rPr>
          <w:rFonts w:ascii="Franklin Gothic Book" w:hAnsi="Franklin Gothic Book" w:cs="Franklin Gothic Book"/>
          <w:spacing w:val="-8"/>
          <w:w w:val="105"/>
        </w:rPr>
        <w:t xml:space="preserve">- If you can, record your presentation and play it back to yourself. </w:t>
      </w:r>
      <w:r>
        <w:rPr>
          <w:rFonts w:ascii="Franklin Gothic Book" w:hAnsi="Franklin Gothic Book" w:cs="Franklin Gothic Book"/>
          <w:spacing w:val="-6"/>
          <w:w w:val="105"/>
        </w:rPr>
        <w:t xml:space="preserve">Listen for “ums” or other words that you repeat. Also listen to the speed of your voice </w:t>
      </w:r>
      <w:r>
        <w:rPr>
          <w:rFonts w:ascii="Franklin Gothic Book" w:hAnsi="Franklin Gothic Book" w:cs="Franklin Gothic Book"/>
          <w:spacing w:val="-2"/>
          <w:w w:val="105"/>
        </w:rPr>
        <w:t xml:space="preserve">and try to learn the words. The more you can commit to memory the less nervous </w:t>
      </w:r>
      <w:r>
        <w:rPr>
          <w:rFonts w:ascii="Franklin Gothic Book" w:hAnsi="Franklin Gothic Book" w:cs="Franklin Gothic Book"/>
          <w:spacing w:val="-4"/>
          <w:w w:val="105"/>
        </w:rPr>
        <w:t>you will sound.</w:t>
      </w:r>
    </w:p>
    <w:p w:rsidR="00D82214" w:rsidRDefault="00D82214">
      <w:pPr>
        <w:numPr>
          <w:ilvl w:val="0"/>
          <w:numId w:val="1"/>
        </w:numPr>
        <w:tabs>
          <w:tab w:val="clear" w:pos="360"/>
          <w:tab w:val="num" w:pos="792"/>
        </w:tabs>
        <w:spacing w:before="288"/>
        <w:ind w:right="1152"/>
        <w:rPr>
          <w:rFonts w:ascii="Franklin Gothic Book" w:hAnsi="Franklin Gothic Book" w:cs="Franklin Gothic Book"/>
          <w:spacing w:val="-6"/>
          <w:w w:val="105"/>
        </w:rPr>
      </w:pPr>
      <w:r>
        <w:rPr>
          <w:rFonts w:ascii="Franklin Gothic Book" w:hAnsi="Franklin Gothic Book" w:cs="Franklin Gothic Book"/>
          <w:b/>
          <w:bCs/>
          <w:spacing w:val="-5"/>
          <w:sz w:val="32"/>
          <w:szCs w:val="32"/>
        </w:rPr>
        <w:t>Watch Yourself in the Mirror</w:t>
      </w:r>
      <w:r>
        <w:rPr>
          <w:rFonts w:ascii="Franklin Gothic Book" w:hAnsi="Franklin Gothic Book" w:cs="Franklin Gothic Book"/>
          <w:spacing w:val="-5"/>
          <w:w w:val="105"/>
        </w:rPr>
        <w:t xml:space="preserve">- Be cognizant of tendencies to play with your </w:t>
      </w:r>
      <w:r>
        <w:rPr>
          <w:rFonts w:ascii="Franklin Gothic Book" w:hAnsi="Franklin Gothic Book" w:cs="Franklin Gothic Book"/>
          <w:spacing w:val="-3"/>
          <w:w w:val="105"/>
        </w:rPr>
        <w:t xml:space="preserve">hair, crack your fingers, sway, or do other distracting habits. Half the battle is </w:t>
      </w:r>
      <w:r>
        <w:rPr>
          <w:rFonts w:ascii="Franklin Gothic Book" w:hAnsi="Franklin Gothic Book" w:cs="Franklin Gothic Book"/>
          <w:spacing w:val="-7"/>
          <w:w w:val="105"/>
        </w:rPr>
        <w:t xml:space="preserve">realizing you have a distracting habit. Try folding your hands in front of you, holding </w:t>
      </w:r>
      <w:r>
        <w:rPr>
          <w:rFonts w:ascii="Franklin Gothic Book" w:hAnsi="Franklin Gothic Book" w:cs="Franklin Gothic Book"/>
          <w:spacing w:val="-6"/>
          <w:w w:val="105"/>
        </w:rPr>
        <w:t>note cards, or pulling your hair back to keep yourself focused on your presentation.</w:t>
      </w:r>
    </w:p>
    <w:p w:rsidR="00D82214" w:rsidRDefault="00D82214">
      <w:pPr>
        <w:spacing w:before="504"/>
        <w:ind w:left="2376"/>
        <w:rPr>
          <w:i/>
          <w:iCs/>
          <w:spacing w:val="-8"/>
          <w:w w:val="110"/>
          <w:sz w:val="20"/>
          <w:szCs w:val="20"/>
        </w:rPr>
      </w:pPr>
      <w:r>
        <w:rPr>
          <w:i/>
          <w:iCs/>
          <w:spacing w:val="-8"/>
          <w:w w:val="110"/>
          <w:sz w:val="20"/>
          <w:szCs w:val="20"/>
        </w:rPr>
        <w:t>*Developed from Edward Tufte’s seminar on presenting</w:t>
      </w:r>
    </w:p>
    <w:sectPr w:rsidR="00D82214">
      <w:footerReference w:type="default" r:id="rId9"/>
      <w:footerReference w:type="first" r:id="rId10"/>
      <w:pgSz w:w="12240" w:h="15840"/>
      <w:pgMar w:top="522" w:right="916" w:bottom="897" w:left="984" w:header="720" w:footer="94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23" w:rsidRDefault="00BE6D23">
      <w:r>
        <w:separator/>
      </w:r>
    </w:p>
  </w:endnote>
  <w:endnote w:type="continuationSeparator" w:id="0">
    <w:p w:rsidR="00BE6D23" w:rsidRDefault="00BE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14" w:rsidRDefault="00D82214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14" w:rsidRDefault="008C444F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624840</wp:posOffset>
              </wp:positionH>
              <wp:positionV relativeFrom="paragraph">
                <wp:posOffset>0</wp:posOffset>
              </wp:positionV>
              <wp:extent cx="6522720" cy="18034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720" cy="180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214" w:rsidRDefault="00D82214">
                          <w:pPr>
                            <w:keepNext/>
                            <w:keepLines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2pt;margin-top:0;width:513.6pt;height:14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yDigIAABw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" o:allowincell="f" stroked="f">
              <v:fill opacity="0"/>
              <v:textbox inset="0,0,0,0">
                <w:txbxContent>
                  <w:p w:rsidR="00D82214" w:rsidRDefault="00D82214">
                    <w:pPr>
                      <w:keepNext/>
                      <w:keepLines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23" w:rsidRDefault="00BE6D23">
      <w:r>
        <w:separator/>
      </w:r>
    </w:p>
  </w:footnote>
  <w:footnote w:type="continuationSeparator" w:id="0">
    <w:p w:rsidR="00BE6D23" w:rsidRDefault="00BE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7099"/>
    <w:multiLevelType w:val="singleLevel"/>
    <w:tmpl w:val="2167D16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Franklin Gothic Book" w:hAnsi="Franklin Gothic Book" w:cs="Franklin Gothic Book"/>
        <w:b/>
        <w:bCs/>
        <w:snapToGrid/>
        <w:spacing w:val="-1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28"/>
    <w:rsid w:val="00874228"/>
    <w:rsid w:val="008C444F"/>
    <w:rsid w:val="00BE6D23"/>
    <w:rsid w:val="00D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22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2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22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2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2013-06-06T14:38:00Z</dcterms:created>
  <dcterms:modified xsi:type="dcterms:W3CDTF">2013-06-06T14:38:00Z</dcterms:modified>
</cp:coreProperties>
</file>